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92" w:rsidRPr="00E62A92" w:rsidRDefault="00E62A92" w:rsidP="00E62A92">
      <w:pPr>
        <w:spacing w:line="360" w:lineRule="auto"/>
        <w:jc w:val="center"/>
        <w:rPr>
          <w:b/>
          <w:sz w:val="28"/>
          <w:szCs w:val="28"/>
        </w:rPr>
      </w:pPr>
      <w:r w:rsidRPr="00E62A92">
        <w:rPr>
          <w:b/>
          <w:noProof/>
          <w:sz w:val="28"/>
          <w:szCs w:val="28"/>
        </w:rPr>
        <w:drawing>
          <wp:inline distT="0" distB="0" distL="0" distR="0" wp14:anchorId="6C4AC005" wp14:editId="0AB56CC4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A92" w:rsidRPr="00E62A92" w:rsidRDefault="00E62A92" w:rsidP="00E62A92">
      <w:pPr>
        <w:spacing w:line="360" w:lineRule="auto"/>
        <w:jc w:val="center"/>
        <w:rPr>
          <w:b/>
          <w:sz w:val="28"/>
          <w:szCs w:val="28"/>
        </w:rPr>
      </w:pPr>
      <w:r w:rsidRPr="00E62A92">
        <w:rPr>
          <w:b/>
          <w:sz w:val="28"/>
          <w:szCs w:val="28"/>
        </w:rPr>
        <w:t>ТЕРРИТОРИАЛЬНАЯ ИЗБИРАТЕЛЬНАЯ КОМИССИЯ                                         МИХАЙЛОВСКОГО  РАЙОНА</w:t>
      </w:r>
    </w:p>
    <w:p w:rsidR="00E62A92" w:rsidRPr="00E62A92" w:rsidRDefault="00E62A92" w:rsidP="00E62A92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proofErr w:type="gramStart"/>
      <w:r w:rsidRPr="00E62A92">
        <w:rPr>
          <w:b/>
          <w:bCs/>
          <w:sz w:val="28"/>
          <w:szCs w:val="28"/>
        </w:rPr>
        <w:t>Р</w:t>
      </w:r>
      <w:proofErr w:type="gramEnd"/>
      <w:r w:rsidRPr="00E62A92">
        <w:rPr>
          <w:b/>
          <w:bCs/>
          <w:sz w:val="28"/>
          <w:szCs w:val="28"/>
        </w:rPr>
        <w:t xml:space="preserve"> Е Ш Е Н И Е</w:t>
      </w:r>
    </w:p>
    <w:p w:rsidR="00E62A92" w:rsidRPr="00E62A92" w:rsidRDefault="00E62A92" w:rsidP="00E62A92">
      <w:pPr>
        <w:jc w:val="center"/>
        <w:rPr>
          <w:sz w:val="28"/>
          <w:szCs w:val="28"/>
        </w:rPr>
      </w:pPr>
    </w:p>
    <w:p w:rsidR="00E62A92" w:rsidRPr="00E62A92" w:rsidRDefault="00E62A92" w:rsidP="00E62A92">
      <w:pPr>
        <w:jc w:val="center"/>
        <w:rPr>
          <w:sz w:val="28"/>
          <w:szCs w:val="28"/>
        </w:rPr>
      </w:pPr>
      <w:r w:rsidRPr="00E62A92">
        <w:rPr>
          <w:sz w:val="28"/>
          <w:szCs w:val="28"/>
        </w:rPr>
        <w:t xml:space="preserve">06.06.2018                                                            </w:t>
      </w:r>
      <w:r w:rsidR="005F6A1B">
        <w:rPr>
          <w:sz w:val="28"/>
          <w:szCs w:val="28"/>
        </w:rPr>
        <w:t xml:space="preserve">                              99</w:t>
      </w:r>
      <w:r w:rsidRPr="00E62A92">
        <w:rPr>
          <w:sz w:val="28"/>
          <w:szCs w:val="28"/>
        </w:rPr>
        <w:t>/6</w:t>
      </w:r>
      <w:r w:rsidR="00FB6542">
        <w:rPr>
          <w:sz w:val="28"/>
          <w:szCs w:val="28"/>
        </w:rPr>
        <w:t>19</w:t>
      </w:r>
      <w:bookmarkStart w:id="0" w:name="_GoBack"/>
      <w:bookmarkEnd w:id="0"/>
    </w:p>
    <w:p w:rsidR="00E62A92" w:rsidRPr="00F723F8" w:rsidRDefault="00E62A92" w:rsidP="00E62A92">
      <w:pPr>
        <w:jc w:val="center"/>
        <w:rPr>
          <w:b/>
        </w:rPr>
      </w:pPr>
      <w:proofErr w:type="gramStart"/>
      <w:r w:rsidRPr="00F723F8">
        <w:rPr>
          <w:b/>
        </w:rPr>
        <w:t>с</w:t>
      </w:r>
      <w:proofErr w:type="gramEnd"/>
      <w:r w:rsidRPr="00F723F8">
        <w:rPr>
          <w:b/>
        </w:rPr>
        <w:t>. Михайловка</w:t>
      </w:r>
    </w:p>
    <w:p w:rsidR="00D85A36" w:rsidRDefault="00D85A36" w:rsidP="007E4BF2">
      <w:pPr>
        <w:rPr>
          <w:sz w:val="28"/>
          <w:szCs w:val="28"/>
        </w:rPr>
      </w:pPr>
    </w:p>
    <w:p w:rsidR="00E62A92" w:rsidRDefault="00E62A92" w:rsidP="007E4BF2">
      <w:pPr>
        <w:rPr>
          <w:sz w:val="28"/>
          <w:szCs w:val="28"/>
        </w:rPr>
      </w:pPr>
      <w:r w:rsidRPr="00E62A92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E62A92" w:rsidRDefault="00E62A92" w:rsidP="007E4BF2">
      <w:pPr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E62A92" w:rsidRDefault="00E62A92" w:rsidP="007E4BF2">
      <w:pPr>
        <w:rPr>
          <w:sz w:val="28"/>
          <w:szCs w:val="28"/>
        </w:rPr>
      </w:pPr>
      <w:r>
        <w:rPr>
          <w:sz w:val="28"/>
          <w:szCs w:val="28"/>
        </w:rPr>
        <w:t>комиссии Михайловского района</w:t>
      </w:r>
    </w:p>
    <w:p w:rsidR="00E62A92" w:rsidRDefault="00E62A92" w:rsidP="007E4BF2">
      <w:pPr>
        <w:rPr>
          <w:sz w:val="28"/>
          <w:szCs w:val="28"/>
        </w:rPr>
      </w:pPr>
      <w:r>
        <w:rPr>
          <w:sz w:val="28"/>
          <w:szCs w:val="28"/>
        </w:rPr>
        <w:t xml:space="preserve">от 29.03.2013 года № 236/54 «О </w:t>
      </w:r>
      <w:r w:rsidRPr="00E62A92">
        <w:rPr>
          <w:sz w:val="28"/>
          <w:szCs w:val="28"/>
        </w:rPr>
        <w:t xml:space="preserve"> формировании </w:t>
      </w:r>
    </w:p>
    <w:p w:rsidR="00E62A92" w:rsidRPr="00E62A92" w:rsidRDefault="00E62A92" w:rsidP="007E4BF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62A92">
        <w:rPr>
          <w:sz w:val="28"/>
          <w:szCs w:val="28"/>
        </w:rPr>
        <w:t>оставов</w:t>
      </w:r>
      <w:r>
        <w:rPr>
          <w:sz w:val="28"/>
          <w:szCs w:val="28"/>
        </w:rPr>
        <w:t xml:space="preserve"> </w:t>
      </w:r>
      <w:r w:rsidRPr="00E62A92">
        <w:rPr>
          <w:sz w:val="28"/>
          <w:szCs w:val="28"/>
        </w:rPr>
        <w:t>участковых избирательных комиссий</w:t>
      </w:r>
      <w:r w:rsidR="007E4BF2">
        <w:rPr>
          <w:sz w:val="28"/>
          <w:szCs w:val="28"/>
        </w:rPr>
        <w:t>»</w:t>
      </w:r>
    </w:p>
    <w:p w:rsidR="00E62A92" w:rsidRPr="00E62A92" w:rsidRDefault="00E62A92" w:rsidP="007E4BF2">
      <w:pPr>
        <w:rPr>
          <w:sz w:val="28"/>
          <w:szCs w:val="28"/>
        </w:rPr>
      </w:pPr>
    </w:p>
    <w:p w:rsidR="00F54D67" w:rsidRDefault="00F54D67" w:rsidP="00D85A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23F8">
        <w:rPr>
          <w:sz w:val="28"/>
          <w:szCs w:val="28"/>
        </w:rPr>
        <w:t xml:space="preserve">    </w:t>
      </w:r>
      <w:r>
        <w:rPr>
          <w:sz w:val="28"/>
          <w:szCs w:val="28"/>
        </w:rPr>
        <w:t>В связи с формированием новых со</w:t>
      </w:r>
      <w:r w:rsidR="00D85A36">
        <w:rPr>
          <w:sz w:val="28"/>
          <w:szCs w:val="28"/>
        </w:rPr>
        <w:t>с</w:t>
      </w:r>
      <w:r>
        <w:rPr>
          <w:sz w:val="28"/>
          <w:szCs w:val="28"/>
        </w:rPr>
        <w:t xml:space="preserve">тавов участковых избирательных комиссий, руководствуясь </w:t>
      </w:r>
      <w:r w:rsidR="003C1AB9">
        <w:rPr>
          <w:sz w:val="28"/>
          <w:szCs w:val="28"/>
        </w:rPr>
        <w:t>статьями</w:t>
      </w:r>
      <w:r w:rsidR="00D85A36">
        <w:rPr>
          <w:sz w:val="28"/>
          <w:szCs w:val="28"/>
        </w:rPr>
        <w:t xml:space="preserve"> 20,</w:t>
      </w:r>
      <w:r w:rsidR="00F723F8">
        <w:rPr>
          <w:sz w:val="28"/>
          <w:szCs w:val="28"/>
        </w:rPr>
        <w:t xml:space="preserve"> </w:t>
      </w:r>
      <w:r w:rsidR="00D85A36">
        <w:rPr>
          <w:sz w:val="28"/>
          <w:szCs w:val="28"/>
        </w:rPr>
        <w:t>22, 27 Федерального закона о</w:t>
      </w:r>
      <w:r w:rsidR="003C1AB9">
        <w:rPr>
          <w:sz w:val="28"/>
          <w:szCs w:val="28"/>
        </w:rPr>
        <w:t>т 12.06.20</w:t>
      </w:r>
      <w:r w:rsidR="00D85A36">
        <w:rPr>
          <w:sz w:val="28"/>
          <w:szCs w:val="28"/>
        </w:rPr>
        <w:t>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="00D85A36">
        <w:rPr>
          <w:sz w:val="28"/>
          <w:szCs w:val="28"/>
        </w:rPr>
        <w:t>т</w:t>
      </w:r>
      <w:r w:rsidR="00E62A92" w:rsidRPr="00E62A92">
        <w:rPr>
          <w:sz w:val="28"/>
          <w:szCs w:val="28"/>
        </w:rPr>
        <w:t>ерриториальная  избирательная комиссия Михайловского района</w:t>
      </w:r>
      <w:r>
        <w:rPr>
          <w:sz w:val="28"/>
          <w:szCs w:val="28"/>
        </w:rPr>
        <w:t xml:space="preserve">      </w:t>
      </w:r>
    </w:p>
    <w:p w:rsidR="00E62A92" w:rsidRPr="00E62A92" w:rsidRDefault="00F54D67" w:rsidP="00D85A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23F8">
        <w:rPr>
          <w:sz w:val="28"/>
          <w:szCs w:val="28"/>
        </w:rPr>
        <w:t xml:space="preserve">   </w:t>
      </w:r>
      <w:r w:rsidR="00E62A92" w:rsidRPr="00E62A92">
        <w:rPr>
          <w:sz w:val="28"/>
          <w:szCs w:val="28"/>
        </w:rPr>
        <w:t>РЕШИЛА:</w:t>
      </w:r>
    </w:p>
    <w:p w:rsidR="00F54D67" w:rsidRPr="00E62A92" w:rsidRDefault="00F54D67" w:rsidP="00D85A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23F8">
        <w:rPr>
          <w:sz w:val="28"/>
          <w:szCs w:val="28"/>
        </w:rPr>
        <w:t xml:space="preserve">    </w:t>
      </w:r>
      <w:r w:rsidR="00E62A92" w:rsidRPr="00E62A92">
        <w:rPr>
          <w:sz w:val="28"/>
          <w:szCs w:val="28"/>
        </w:rPr>
        <w:t>1.</w:t>
      </w:r>
      <w:r w:rsidR="00D8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решение территориальной избирательной комиссии Михайловского района от 29.03.2013 года № 236/54 «О </w:t>
      </w:r>
      <w:r w:rsidRPr="00E62A92">
        <w:rPr>
          <w:sz w:val="28"/>
          <w:szCs w:val="28"/>
        </w:rPr>
        <w:t xml:space="preserve"> формировании</w:t>
      </w:r>
      <w:r>
        <w:rPr>
          <w:sz w:val="28"/>
          <w:szCs w:val="28"/>
        </w:rPr>
        <w:t xml:space="preserve"> с</w:t>
      </w:r>
      <w:r w:rsidRPr="00E62A92">
        <w:rPr>
          <w:sz w:val="28"/>
          <w:szCs w:val="28"/>
        </w:rPr>
        <w:t>оставов</w:t>
      </w:r>
      <w:r>
        <w:rPr>
          <w:sz w:val="28"/>
          <w:szCs w:val="28"/>
        </w:rPr>
        <w:t xml:space="preserve"> </w:t>
      </w:r>
      <w:r w:rsidRPr="00E62A92">
        <w:rPr>
          <w:sz w:val="28"/>
          <w:szCs w:val="28"/>
        </w:rPr>
        <w:t>участковых избирательных комиссий</w:t>
      </w:r>
      <w:r>
        <w:rPr>
          <w:sz w:val="28"/>
          <w:szCs w:val="28"/>
        </w:rPr>
        <w:t>».</w:t>
      </w:r>
    </w:p>
    <w:p w:rsidR="00E62A92" w:rsidRPr="00E62A92" w:rsidRDefault="00F54D67" w:rsidP="00D85A36">
      <w:pPr>
        <w:spacing w:line="360" w:lineRule="auto"/>
        <w:jc w:val="both"/>
        <w:rPr>
          <w:sz w:val="28"/>
          <w:szCs w:val="28"/>
        </w:rPr>
      </w:pPr>
      <w:r w:rsidRPr="00E62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723F8">
        <w:rPr>
          <w:sz w:val="28"/>
          <w:szCs w:val="28"/>
        </w:rPr>
        <w:t xml:space="preserve">     </w:t>
      </w:r>
      <w:r w:rsidR="00E62A92" w:rsidRPr="00E62A92">
        <w:rPr>
          <w:sz w:val="28"/>
          <w:szCs w:val="28"/>
        </w:rPr>
        <w:t>2.</w:t>
      </w:r>
      <w:r>
        <w:rPr>
          <w:sz w:val="28"/>
          <w:szCs w:val="28"/>
        </w:rPr>
        <w:t xml:space="preserve"> Р</w:t>
      </w:r>
      <w:r w:rsidR="00E62A92" w:rsidRPr="00E62A92">
        <w:rPr>
          <w:sz w:val="28"/>
          <w:szCs w:val="28"/>
        </w:rPr>
        <w:t xml:space="preserve">азместить настоящее решение на официальном сайте </w:t>
      </w:r>
      <w:r>
        <w:rPr>
          <w:sz w:val="28"/>
          <w:szCs w:val="28"/>
        </w:rPr>
        <w:t xml:space="preserve"> территориальной и</w:t>
      </w:r>
      <w:r w:rsidR="00E62A92" w:rsidRPr="00E62A92">
        <w:rPr>
          <w:sz w:val="28"/>
          <w:szCs w:val="28"/>
        </w:rPr>
        <w:t>збирательной комиссии</w:t>
      </w:r>
      <w:r w:rsidR="003C1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Михайловского района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 </w:t>
      </w:r>
      <w:r w:rsidR="00E62A92" w:rsidRPr="00E62A92">
        <w:rPr>
          <w:sz w:val="28"/>
          <w:szCs w:val="28"/>
        </w:rPr>
        <w:t xml:space="preserve"> </w:t>
      </w:r>
    </w:p>
    <w:p w:rsidR="00E62A92" w:rsidRPr="00E62A92" w:rsidRDefault="00E62A92" w:rsidP="00D85A36">
      <w:pPr>
        <w:spacing w:line="360" w:lineRule="auto"/>
        <w:jc w:val="both"/>
        <w:rPr>
          <w:sz w:val="28"/>
          <w:szCs w:val="28"/>
        </w:rPr>
      </w:pPr>
    </w:p>
    <w:p w:rsidR="00E62A92" w:rsidRPr="00E62A92" w:rsidRDefault="00E62A92" w:rsidP="00D85A36">
      <w:pPr>
        <w:spacing w:line="360" w:lineRule="auto"/>
        <w:jc w:val="both"/>
        <w:rPr>
          <w:sz w:val="28"/>
          <w:szCs w:val="28"/>
        </w:rPr>
      </w:pPr>
      <w:r w:rsidRPr="00E62A92">
        <w:rPr>
          <w:sz w:val="28"/>
          <w:szCs w:val="28"/>
        </w:rPr>
        <w:t xml:space="preserve">Председатель комиссии                       </w:t>
      </w:r>
      <w:r w:rsidR="00F54D67">
        <w:rPr>
          <w:sz w:val="28"/>
          <w:szCs w:val="28"/>
        </w:rPr>
        <w:t xml:space="preserve">                                        Н.С. Горбачева</w:t>
      </w:r>
    </w:p>
    <w:p w:rsidR="00E62A92" w:rsidRPr="00E62A92" w:rsidRDefault="00E62A92" w:rsidP="00D85A36">
      <w:pPr>
        <w:spacing w:line="360" w:lineRule="auto"/>
        <w:jc w:val="both"/>
        <w:rPr>
          <w:sz w:val="28"/>
          <w:szCs w:val="28"/>
        </w:rPr>
      </w:pPr>
      <w:r w:rsidRPr="00E62A92">
        <w:rPr>
          <w:sz w:val="28"/>
          <w:szCs w:val="28"/>
        </w:rPr>
        <w:t>Секретарь</w:t>
      </w:r>
      <w:r w:rsidR="00F54D67">
        <w:rPr>
          <w:sz w:val="28"/>
          <w:szCs w:val="28"/>
        </w:rPr>
        <w:t xml:space="preserve"> комиссии                                                                  В.В. Лукашенко                                                                 </w:t>
      </w:r>
      <w:r w:rsidRPr="00E62A92">
        <w:rPr>
          <w:sz w:val="28"/>
          <w:szCs w:val="28"/>
        </w:rPr>
        <w:t xml:space="preserve">                            </w:t>
      </w:r>
    </w:p>
    <w:p w:rsidR="00E62A92" w:rsidRPr="00E62A92" w:rsidRDefault="00E62A92" w:rsidP="00D85A36">
      <w:pPr>
        <w:spacing w:line="360" w:lineRule="auto"/>
        <w:jc w:val="both"/>
        <w:rPr>
          <w:sz w:val="28"/>
          <w:szCs w:val="28"/>
        </w:rPr>
      </w:pPr>
    </w:p>
    <w:p w:rsidR="00E62A92" w:rsidRPr="00E62A92" w:rsidRDefault="00E62A92" w:rsidP="00D85A36">
      <w:pPr>
        <w:spacing w:line="360" w:lineRule="auto"/>
        <w:jc w:val="both"/>
        <w:rPr>
          <w:sz w:val="28"/>
          <w:szCs w:val="28"/>
        </w:rPr>
      </w:pPr>
    </w:p>
    <w:p w:rsidR="0017654E" w:rsidRPr="00E62A92" w:rsidRDefault="0017654E" w:rsidP="00D85A36">
      <w:pPr>
        <w:spacing w:line="360" w:lineRule="auto"/>
        <w:jc w:val="both"/>
        <w:rPr>
          <w:sz w:val="28"/>
          <w:szCs w:val="28"/>
        </w:rPr>
      </w:pPr>
    </w:p>
    <w:sectPr w:rsidR="0017654E" w:rsidRPr="00E6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92"/>
    <w:rsid w:val="0017654E"/>
    <w:rsid w:val="00190BDC"/>
    <w:rsid w:val="003C1AB9"/>
    <w:rsid w:val="005F6A1B"/>
    <w:rsid w:val="007E4BF2"/>
    <w:rsid w:val="00BC1A98"/>
    <w:rsid w:val="00D85A36"/>
    <w:rsid w:val="00E62A92"/>
    <w:rsid w:val="00F54D67"/>
    <w:rsid w:val="00F723F8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dcterms:created xsi:type="dcterms:W3CDTF">2018-05-31T22:53:00Z</dcterms:created>
  <dcterms:modified xsi:type="dcterms:W3CDTF">2018-06-06T23:46:00Z</dcterms:modified>
</cp:coreProperties>
</file>